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98B" w:rsidRPr="003A17E6" w:rsidRDefault="00F7798B" w:rsidP="00F7798B">
      <w:pPr>
        <w:pStyle w:val="ListParagraph"/>
        <w:shd w:val="clear" w:color="auto" w:fill="9CC2E5" w:themeFill="accent5" w:themeFillTint="99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Библиографија</w:t>
      </w:r>
    </w:p>
    <w:p w:rsidR="00F7798B" w:rsidRPr="00D044E5" w:rsidRDefault="00F7798B" w:rsidP="00F7798B">
      <w:pPr>
        <w:pStyle w:val="ListParagraph"/>
        <w:spacing w:after="0" w:line="20" w:lineRule="atLeast"/>
        <w:rPr>
          <w:rFonts w:ascii="Times New Roman" w:hAnsi="Times New Roman"/>
          <w:szCs w:val="24"/>
          <w:lang w:val="sr-Cyrl-RS"/>
        </w:rPr>
      </w:pPr>
    </w:p>
    <w:p w:rsidR="00F7798B" w:rsidRPr="003A17E6" w:rsidRDefault="00F7798B" w:rsidP="00F7798B">
      <w:pPr>
        <w:pStyle w:val="ListParagraph"/>
        <w:spacing w:after="0" w:line="20" w:lineRule="atLeast"/>
        <w:rPr>
          <w:rFonts w:ascii="Times New Roman" w:hAnsi="Times New Roman"/>
          <w:szCs w:val="24"/>
          <w:lang w:val="sr-Cyrl-CS"/>
        </w:rPr>
      </w:pPr>
    </w:p>
    <w:p w:rsidR="00F7798B" w:rsidRPr="00E6740A" w:rsidRDefault="00F7798B" w:rsidP="00F7798B">
      <w:pPr>
        <w:pStyle w:val="ListParagraph"/>
        <w:numPr>
          <w:ilvl w:val="0"/>
          <w:numId w:val="1"/>
        </w:numPr>
        <w:spacing w:after="0" w:line="20" w:lineRule="atLeas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0"/>
          <w:lang w:val="sr-Cyrl-CS"/>
        </w:rPr>
        <w:t>Кулиџан Громовић, Б. (2025). Брат и сестра у поезији Бранка В. Радичевића</w:t>
      </w:r>
      <w:r>
        <w:rPr>
          <w:rFonts w:ascii="Times New Roman" w:hAnsi="Times New Roman"/>
          <w:szCs w:val="20"/>
          <w:lang w:val="sr-Latn-RS"/>
        </w:rPr>
        <w:t>.</w:t>
      </w:r>
      <w:r>
        <w:rPr>
          <w:rFonts w:ascii="Times New Roman" w:hAnsi="Times New Roman"/>
          <w:szCs w:val="20"/>
          <w:lang w:val="sr-Cyrl-RS"/>
        </w:rPr>
        <w:t xml:space="preserve">У: </w:t>
      </w:r>
      <w:r w:rsidRPr="003A17E6">
        <w:rPr>
          <w:rFonts w:ascii="Times New Roman" w:hAnsi="Times New Roman"/>
          <w:szCs w:val="20"/>
          <w:lang w:val="sr-Cyrl-CS"/>
        </w:rPr>
        <w:t>Ковачевић, М. (уред.) (2025)</w:t>
      </w:r>
      <w:r>
        <w:rPr>
          <w:rFonts w:ascii="Times New Roman" w:hAnsi="Times New Roman"/>
          <w:szCs w:val="20"/>
          <w:lang w:val="sr-Cyrl-CS"/>
        </w:rPr>
        <w:t>.</w:t>
      </w:r>
      <w:r w:rsidRPr="000548B7">
        <w:rPr>
          <w:rFonts w:ascii="Times New Roman" w:hAnsi="Times New Roman"/>
          <w:i/>
          <w:szCs w:val="20"/>
          <w:lang w:val="sr-Cyrl-CS"/>
        </w:rPr>
        <w:t xml:space="preserve"> Брат и /или сестра у српском језику, књижевности, култури</w:t>
      </w:r>
      <w:r>
        <w:rPr>
          <w:rFonts w:ascii="Times New Roman" w:hAnsi="Times New Roman"/>
          <w:szCs w:val="20"/>
          <w:lang w:val="sr-Cyrl-CS"/>
        </w:rPr>
        <w:t>. Андрићград: Андрићев институт. 101–121.</w:t>
      </w:r>
    </w:p>
    <w:p w:rsidR="00F7798B" w:rsidRPr="008274B9" w:rsidRDefault="00F7798B" w:rsidP="00F7798B">
      <w:pPr>
        <w:pStyle w:val="ListParagraph"/>
        <w:numPr>
          <w:ilvl w:val="0"/>
          <w:numId w:val="1"/>
        </w:numPr>
        <w:spacing w:after="0" w:line="20" w:lineRule="atLeas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0"/>
          <w:lang w:val="sr-Cyrl-CS"/>
        </w:rPr>
        <w:t xml:space="preserve">Кулиџан Громовић, Б. </w:t>
      </w:r>
      <w:r w:rsidRPr="008274B9">
        <w:rPr>
          <w:rFonts w:ascii="Times New Roman" w:hAnsi="Times New Roman"/>
          <w:szCs w:val="20"/>
          <w:lang w:val="sr-Cyrl-CS"/>
        </w:rPr>
        <w:t>(2025)</w:t>
      </w:r>
      <w:r w:rsidR="00075683">
        <w:rPr>
          <w:rFonts w:ascii="Times New Roman" w:hAnsi="Times New Roman"/>
          <w:szCs w:val="20"/>
          <w:lang w:val="sr-Cyrl-CS"/>
        </w:rPr>
        <w:t>.</w:t>
      </w:r>
      <w:r w:rsidRPr="008274B9">
        <w:rPr>
          <w:rFonts w:ascii="Times New Roman" w:hAnsi="Times New Roman"/>
          <w:szCs w:val="20"/>
          <w:lang w:val="sr-Cyrl-CS"/>
        </w:rPr>
        <w:t xml:space="preserve"> Простор у трилогији</w:t>
      </w:r>
      <w:r w:rsidRPr="008274B9">
        <w:rPr>
          <w:rFonts w:ascii="Times New Roman" w:hAnsi="Times New Roman"/>
          <w:i/>
          <w:szCs w:val="20"/>
          <w:lang w:val="sr-Cyrl-CS"/>
        </w:rPr>
        <w:t xml:space="preserve"> </w:t>
      </w:r>
      <w:r w:rsidRPr="008274B9">
        <w:rPr>
          <w:rFonts w:ascii="Times New Roman" w:hAnsi="Times New Roman"/>
          <w:szCs w:val="20"/>
          <w:lang w:val="sr-Cyrl-CS"/>
        </w:rPr>
        <w:t>Иване Нешић</w:t>
      </w:r>
      <w:r w:rsidRPr="008274B9">
        <w:rPr>
          <w:rFonts w:ascii="Times New Roman" w:hAnsi="Times New Roman"/>
          <w:i/>
          <w:szCs w:val="20"/>
          <w:lang w:val="sr-Cyrl-CS"/>
        </w:rPr>
        <w:t>, Зеленбабини дарови, Тајна немуштог језика</w:t>
      </w:r>
      <w:r w:rsidRPr="008274B9">
        <w:rPr>
          <w:rFonts w:ascii="Times New Roman" w:hAnsi="Times New Roman"/>
          <w:szCs w:val="20"/>
          <w:lang w:val="sr-Cyrl-CS"/>
        </w:rPr>
        <w:t xml:space="preserve">, </w:t>
      </w:r>
      <w:r w:rsidRPr="008274B9">
        <w:rPr>
          <w:rFonts w:ascii="Times New Roman" w:hAnsi="Times New Roman"/>
          <w:i/>
          <w:szCs w:val="20"/>
          <w:lang w:val="sr-Cyrl-CS"/>
        </w:rPr>
        <w:t>Новчић</w:t>
      </w:r>
      <w:r w:rsidRPr="008274B9">
        <w:rPr>
          <w:rFonts w:ascii="Times New Roman" w:hAnsi="Times New Roman"/>
          <w:i/>
          <w:szCs w:val="24"/>
          <w:lang w:val="sr-Cyrl-CS"/>
        </w:rPr>
        <w:t xml:space="preserve"> судбине</w:t>
      </w:r>
      <w:r>
        <w:rPr>
          <w:rFonts w:ascii="Times New Roman" w:hAnsi="Times New Roman"/>
          <w:szCs w:val="24"/>
          <w:lang w:val="sr-Cyrl-CS"/>
        </w:rPr>
        <w:t>. У: Тропин, Т. (уред.) (2025).</w:t>
      </w:r>
      <w:r w:rsidRPr="00E6740A">
        <w:rPr>
          <w:rFonts w:ascii="Times New Roman" w:hAnsi="Times New Roman"/>
          <w:i/>
          <w:szCs w:val="24"/>
          <w:lang w:val="sr-Cyrl-CS"/>
        </w:rPr>
        <w:t xml:space="preserve"> Детињство</w:t>
      </w:r>
      <w:r>
        <w:rPr>
          <w:rFonts w:ascii="Times New Roman" w:hAnsi="Times New Roman"/>
          <w:i/>
          <w:szCs w:val="24"/>
          <w:lang w:val="sr-Cyrl-CS"/>
        </w:rPr>
        <w:t xml:space="preserve"> 3</w:t>
      </w:r>
      <w:r>
        <w:rPr>
          <w:rFonts w:ascii="Times New Roman" w:hAnsi="Times New Roman"/>
          <w:szCs w:val="24"/>
          <w:lang w:val="sr-Cyrl-CS"/>
        </w:rPr>
        <w:t>. Нови Сад: Змајеве дечје игре. 44 –55.</w:t>
      </w:r>
    </w:p>
    <w:p w:rsidR="00F7798B" w:rsidRPr="008274B9" w:rsidRDefault="00F7798B" w:rsidP="00F7798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0"/>
          <w:lang w:val="sr-Cyrl-CS"/>
        </w:rPr>
        <w:t xml:space="preserve">Кулиџан Громовић, Б. </w:t>
      </w:r>
      <w:r w:rsidRPr="008274B9">
        <w:rPr>
          <w:rFonts w:ascii="Times New Roman" w:hAnsi="Times New Roman"/>
          <w:szCs w:val="24"/>
          <w:lang w:val="sr-Cyrl-CS"/>
        </w:rPr>
        <w:t xml:space="preserve">(2024) </w:t>
      </w:r>
      <w:r w:rsidRPr="008274B9">
        <w:rPr>
          <w:rFonts w:ascii="Times New Roman" w:hAnsi="Times New Roman"/>
          <w:szCs w:val="24"/>
          <w:lang w:val="sr-Cyrl-RS"/>
        </w:rPr>
        <w:t>Сторучица мајка Бранка В. Радичевића</w:t>
      </w:r>
      <w:r w:rsidRPr="00E6740A">
        <w:rPr>
          <w:rFonts w:ascii="Times New Roman" w:hAnsi="Times New Roman"/>
          <w:szCs w:val="24"/>
          <w:lang w:val="sr-Cyrl-RS"/>
        </w:rPr>
        <w:t>. У</w:t>
      </w:r>
      <w:r>
        <w:rPr>
          <w:rFonts w:ascii="Times New Roman" w:hAnsi="Times New Roman"/>
          <w:szCs w:val="24"/>
          <w:lang w:val="sr-Cyrl-RS"/>
        </w:rPr>
        <w:t xml:space="preserve">: Опачић, З. (уред.) (2024). </w:t>
      </w:r>
      <w:r w:rsidRPr="00E6740A">
        <w:rPr>
          <w:rFonts w:ascii="Times New Roman" w:hAnsi="Times New Roman"/>
          <w:szCs w:val="24"/>
          <w:lang w:val="sr-Cyrl-RS"/>
        </w:rPr>
        <w:t xml:space="preserve"> </w:t>
      </w:r>
      <w:r w:rsidRPr="00E6740A">
        <w:rPr>
          <w:rFonts w:ascii="Times New Roman" w:hAnsi="Times New Roman"/>
          <w:i/>
          <w:szCs w:val="24"/>
          <w:lang w:val="sr-Cyrl-CS"/>
        </w:rPr>
        <w:t>Детињство</w:t>
      </w:r>
      <w:r>
        <w:rPr>
          <w:rFonts w:ascii="Times New Roman" w:hAnsi="Times New Roman"/>
          <w:i/>
          <w:szCs w:val="24"/>
          <w:lang w:val="sr-Cyrl-CS"/>
        </w:rPr>
        <w:t xml:space="preserve"> 1</w:t>
      </w:r>
      <w:r w:rsidRPr="009640D1">
        <w:rPr>
          <w:rFonts w:ascii="Times New Roman" w:hAnsi="Times New Roman"/>
          <w:szCs w:val="24"/>
          <w:lang w:val="sr-Cyrl-CS"/>
        </w:rPr>
        <w:t>. Нови Сад:</w:t>
      </w:r>
      <w:r>
        <w:rPr>
          <w:rFonts w:ascii="Times New Roman" w:hAnsi="Times New Roman"/>
          <w:i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Змајеве дечје игре. </w:t>
      </w:r>
      <w:r w:rsidRPr="00E6740A">
        <w:rPr>
          <w:rFonts w:ascii="Times New Roman" w:hAnsi="Times New Roman"/>
          <w:szCs w:val="24"/>
          <w:lang w:val="sr-Cyrl-CS"/>
        </w:rPr>
        <w:t>105 –115.</w:t>
      </w:r>
    </w:p>
    <w:p w:rsidR="00F7798B" w:rsidRPr="00D462C6" w:rsidRDefault="00F7798B" w:rsidP="00F7798B">
      <w:pPr>
        <w:pStyle w:val="ListParagraph"/>
        <w:numPr>
          <w:ilvl w:val="0"/>
          <w:numId w:val="1"/>
        </w:numPr>
        <w:spacing w:after="0" w:line="20" w:lineRule="atLeast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0"/>
          <w:lang w:val="sr-Cyrl-CS"/>
        </w:rPr>
        <w:t xml:space="preserve">Кулиџан Громовић, Б. –Громовић М. </w:t>
      </w:r>
      <w:r w:rsidRPr="008274B9">
        <w:rPr>
          <w:rFonts w:ascii="Times New Roman" w:hAnsi="Times New Roman"/>
          <w:szCs w:val="24"/>
          <w:lang w:val="sr-Cyrl-CS"/>
        </w:rPr>
        <w:t xml:space="preserve">(2024) </w:t>
      </w:r>
      <w:r w:rsidRPr="008274B9">
        <w:rPr>
          <w:rFonts w:ascii="Times New Roman" w:hAnsi="Times New Roman"/>
          <w:szCs w:val="24"/>
          <w:lang w:val="sr-Latn-RS"/>
        </w:rPr>
        <w:t xml:space="preserve">Locus amoenus </w:t>
      </w:r>
      <w:r w:rsidRPr="008274B9">
        <w:rPr>
          <w:rFonts w:ascii="Times New Roman" w:hAnsi="Times New Roman"/>
          <w:szCs w:val="24"/>
          <w:lang w:val="sr-Cyrl-RS"/>
        </w:rPr>
        <w:t>Бранка Радичевића и Бранка В. Радичевића</w:t>
      </w:r>
      <w:r>
        <w:rPr>
          <w:rFonts w:ascii="Times New Roman" w:hAnsi="Times New Roman"/>
          <w:szCs w:val="24"/>
          <w:lang w:val="sr-Cyrl-RS"/>
        </w:rPr>
        <w:t>. У:</w:t>
      </w:r>
      <w:r w:rsidR="00DE16A5">
        <w:rPr>
          <w:rFonts w:ascii="Times New Roman" w:hAnsi="Times New Roman"/>
          <w:szCs w:val="24"/>
          <w:lang w:val="sr-Cyrl-RS"/>
        </w:rPr>
        <w:t xml:space="preserve"> </w:t>
      </w:r>
      <w:r>
        <w:rPr>
          <w:rFonts w:ascii="Times New Roman" w:hAnsi="Times New Roman"/>
          <w:szCs w:val="24"/>
          <w:lang w:val="sr-Cyrl-RS"/>
        </w:rPr>
        <w:t>Грујичић, Н. –Лончар, Р. (уред.) (2024).</w:t>
      </w:r>
      <w:r w:rsidRPr="008274B9">
        <w:rPr>
          <w:rFonts w:ascii="Times New Roman" w:hAnsi="Times New Roman"/>
          <w:szCs w:val="24"/>
          <w:lang w:val="sr-Cyrl-RS"/>
        </w:rPr>
        <w:t xml:space="preserve"> </w:t>
      </w:r>
      <w:r w:rsidRPr="00E6740A">
        <w:rPr>
          <w:rFonts w:ascii="Times New Roman" w:hAnsi="Times New Roman"/>
          <w:i/>
          <w:szCs w:val="24"/>
          <w:lang w:val="sr-Cyrl-RS"/>
        </w:rPr>
        <w:t>Живот песничког дела Бранка Радичевића, Зборник радова</w:t>
      </w:r>
      <w:r w:rsidRPr="00E6740A">
        <w:rPr>
          <w:rFonts w:ascii="Times New Roman" w:hAnsi="Times New Roman"/>
          <w:szCs w:val="24"/>
          <w:lang w:val="sr-Cyrl-RS"/>
        </w:rPr>
        <w:t>, Сремски Карловци/Нови Сад</w:t>
      </w:r>
      <w:r>
        <w:rPr>
          <w:rFonts w:ascii="Times New Roman" w:hAnsi="Times New Roman"/>
          <w:szCs w:val="24"/>
          <w:lang w:val="sr-Cyrl-RS"/>
        </w:rPr>
        <w:t xml:space="preserve">: </w:t>
      </w:r>
      <w:r w:rsidRPr="00D462C6">
        <w:rPr>
          <w:rFonts w:ascii="Times New Roman" w:hAnsi="Times New Roman"/>
          <w:szCs w:val="24"/>
          <w:lang w:val="sr-Cyrl-RS"/>
        </w:rPr>
        <w:t>Бранково коло. 185–195.</w:t>
      </w:r>
    </w:p>
    <w:p w:rsidR="00F7798B" w:rsidRPr="00E6740A" w:rsidRDefault="00F7798B" w:rsidP="00F7798B">
      <w:pPr>
        <w:pStyle w:val="ListParagraph"/>
        <w:numPr>
          <w:ilvl w:val="0"/>
          <w:numId w:val="1"/>
        </w:numPr>
        <w:spacing w:after="0" w:line="20" w:lineRule="atLeast"/>
        <w:rPr>
          <w:rFonts w:ascii="Times New Roman" w:hAnsi="Times New Roman"/>
          <w:szCs w:val="24"/>
          <w:lang w:val="sr-Cyrl-RS"/>
        </w:rPr>
      </w:pPr>
      <w:r w:rsidRPr="00E6740A">
        <w:rPr>
          <w:rFonts w:ascii="Times New Roman" w:hAnsi="Times New Roman"/>
          <w:szCs w:val="20"/>
          <w:lang w:val="sr-Cyrl-CS"/>
        </w:rPr>
        <w:t xml:space="preserve">Кулиџан Громовић, Б. </w:t>
      </w:r>
      <w:r w:rsidRPr="00E6740A">
        <w:rPr>
          <w:rFonts w:ascii="Times New Roman" w:hAnsi="Times New Roman"/>
          <w:szCs w:val="24"/>
          <w:lang w:val="sr-Cyrl-CS"/>
        </w:rPr>
        <w:t>(2023) Завичајност у поезији Светислава Мандића.</w:t>
      </w:r>
      <w:r w:rsidRPr="00E6740A">
        <w:rPr>
          <w:rFonts w:ascii="Times New Roman" w:hAnsi="Times New Roman"/>
          <w:szCs w:val="24"/>
          <w:lang w:val="sr-Cyrl-RS"/>
        </w:rPr>
        <w:t xml:space="preserve"> У Громовић, М. (уред.) (2023). </w:t>
      </w:r>
      <w:r w:rsidRPr="00E6740A">
        <w:rPr>
          <w:rFonts w:ascii="Times New Roman" w:hAnsi="Times New Roman"/>
          <w:i/>
          <w:szCs w:val="24"/>
          <w:lang w:val="sr-Cyrl-RS"/>
        </w:rPr>
        <w:t xml:space="preserve">Поетика Светислава Мандића. </w:t>
      </w:r>
      <w:r w:rsidRPr="00E6740A">
        <w:rPr>
          <w:rFonts w:ascii="Times New Roman" w:hAnsi="Times New Roman"/>
          <w:szCs w:val="24"/>
          <w:lang w:val="sr-Cyrl-RS"/>
        </w:rPr>
        <w:t>Нови Сад: Филозофски факултет. 363 –388.</w:t>
      </w:r>
    </w:p>
    <w:p w:rsidR="00F7798B" w:rsidRPr="008274B9" w:rsidRDefault="00F7798B" w:rsidP="00F7798B">
      <w:pPr>
        <w:pStyle w:val="ListParagraph"/>
        <w:numPr>
          <w:ilvl w:val="0"/>
          <w:numId w:val="1"/>
        </w:numPr>
        <w:spacing w:after="0" w:line="20" w:lineRule="atLeast"/>
        <w:rPr>
          <w:rFonts w:ascii="Times New Roman" w:hAnsi="Times New Roman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/>
          <w:szCs w:val="20"/>
          <w:lang w:val="sr-Cyrl-CS"/>
        </w:rPr>
        <w:t xml:space="preserve">Кулиџан Громовић, Б. </w:t>
      </w:r>
      <w:r>
        <w:rPr>
          <w:rFonts w:ascii="Times New Roman" w:hAnsi="Times New Roman"/>
          <w:szCs w:val="24"/>
          <w:lang w:val="sr-Cyrl-CS"/>
        </w:rPr>
        <w:t xml:space="preserve">(2023). </w:t>
      </w:r>
      <w:r w:rsidRPr="008274B9">
        <w:rPr>
          <w:rFonts w:ascii="Times New Roman" w:hAnsi="Times New Roman"/>
          <w:szCs w:val="24"/>
          <w:lang w:val="sr-Cyrl-CS"/>
        </w:rPr>
        <w:t xml:space="preserve">Елементи фолклора и традиционалне културе у песничкој збирци </w:t>
      </w:r>
      <w:r w:rsidRPr="008274B9">
        <w:rPr>
          <w:rFonts w:ascii="Times New Roman" w:hAnsi="Times New Roman"/>
          <w:i/>
          <w:szCs w:val="24"/>
          <w:lang w:val="sr-Cyrl-CS"/>
        </w:rPr>
        <w:t>Божићна прича и друге празничне песме</w:t>
      </w:r>
      <w:r>
        <w:rPr>
          <w:rFonts w:ascii="Times New Roman" w:hAnsi="Times New Roman"/>
          <w:szCs w:val="24"/>
          <w:lang w:val="sr-Cyrl-CS"/>
        </w:rPr>
        <w:t xml:space="preserve"> Добрице Ерића</w:t>
      </w:r>
      <w:r w:rsidRPr="009640D1">
        <w:rPr>
          <w:rFonts w:ascii="Times New Roman" w:hAnsi="Times New Roman"/>
          <w:szCs w:val="24"/>
          <w:lang w:val="sr-Cyrl-CS"/>
        </w:rPr>
        <w:t>. У:</w:t>
      </w:r>
      <w:r>
        <w:rPr>
          <w:rFonts w:ascii="Times New Roman" w:hAnsi="Times New Roman"/>
          <w:szCs w:val="24"/>
          <w:lang w:val="sr-Cyrl-CS"/>
        </w:rPr>
        <w:t xml:space="preserve"> Опачић, З. (2023). </w:t>
      </w:r>
      <w:r w:rsidRPr="008274B9">
        <w:rPr>
          <w:rFonts w:ascii="Times New Roman" w:hAnsi="Times New Roman"/>
          <w:i/>
          <w:szCs w:val="24"/>
          <w:lang w:val="sr-Cyrl-CS"/>
        </w:rPr>
        <w:t>Детињство</w:t>
      </w:r>
      <w:r>
        <w:rPr>
          <w:rFonts w:ascii="Times New Roman" w:hAnsi="Times New Roman"/>
          <w:szCs w:val="24"/>
          <w:lang w:val="sr-Cyrl-CS"/>
        </w:rPr>
        <w:t xml:space="preserve"> 1. </w:t>
      </w:r>
      <w:r w:rsidRPr="008274B9">
        <w:rPr>
          <w:rFonts w:ascii="Times New Roman" w:hAnsi="Times New Roman"/>
          <w:szCs w:val="24"/>
          <w:lang w:val="sr-Cyrl-CS"/>
        </w:rPr>
        <w:t>90–101.</w:t>
      </w:r>
    </w:p>
    <w:p w:rsidR="00F7798B" w:rsidRPr="008274B9" w:rsidRDefault="00F7798B" w:rsidP="00F7798B">
      <w:pPr>
        <w:pStyle w:val="ListParagraph"/>
        <w:numPr>
          <w:ilvl w:val="0"/>
          <w:numId w:val="1"/>
        </w:numPr>
        <w:tabs>
          <w:tab w:val="left" w:pos="426"/>
        </w:tabs>
        <w:spacing w:after="0" w:line="20" w:lineRule="atLeas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0"/>
          <w:lang w:val="sr-Cyrl-CS"/>
        </w:rPr>
        <w:t xml:space="preserve">Кулиџан Громовић, Б. </w:t>
      </w:r>
      <w:r w:rsidRPr="008274B9">
        <w:rPr>
          <w:rFonts w:ascii="Times New Roman" w:hAnsi="Times New Roman"/>
          <w:szCs w:val="24"/>
          <w:lang w:val="sr-Cyrl-CS"/>
        </w:rPr>
        <w:t xml:space="preserve">(2023). „Рефлекси усмене књижевности у збирци приповедака </w:t>
      </w:r>
      <w:r w:rsidRPr="008274B9">
        <w:rPr>
          <w:rFonts w:ascii="Times New Roman" w:hAnsi="Times New Roman"/>
          <w:i/>
          <w:szCs w:val="24"/>
          <w:lang w:val="sr-Cyrl-CS"/>
        </w:rPr>
        <w:t>Како је Јошика отишао на небо</w:t>
      </w:r>
      <w:r w:rsidRPr="008274B9">
        <w:rPr>
          <w:rFonts w:ascii="Times New Roman" w:hAnsi="Times New Roman"/>
          <w:szCs w:val="24"/>
          <w:lang w:val="sr-Cyrl-CS"/>
        </w:rPr>
        <w:t xml:space="preserve"> Бранка В. Радичевића”,</w:t>
      </w:r>
      <w:r>
        <w:rPr>
          <w:rFonts w:ascii="Times New Roman" w:hAnsi="Times New Roman"/>
          <w:szCs w:val="24"/>
          <w:lang w:val="sr-Cyrl-CS"/>
        </w:rPr>
        <w:t xml:space="preserve"> XV скуп младих филолога Србије. У</w:t>
      </w:r>
      <w:r>
        <w:rPr>
          <w:rFonts w:ascii="Times New Roman" w:hAnsi="Times New Roman"/>
          <w:szCs w:val="24"/>
          <w:lang w:val="sr-Latn-RS"/>
        </w:rPr>
        <w:t>:</w:t>
      </w:r>
      <w:r>
        <w:rPr>
          <w:rFonts w:ascii="Times New Roman" w:hAnsi="Times New Roman"/>
          <w:szCs w:val="24"/>
          <w:lang w:val="sr-Cyrl-RS"/>
        </w:rPr>
        <w:t xml:space="preserve"> </w:t>
      </w:r>
      <w:r>
        <w:rPr>
          <w:rFonts w:ascii="Times New Roman" w:hAnsi="Times New Roman"/>
          <w:szCs w:val="24"/>
          <w:lang w:val="sr-Latn-RS"/>
        </w:rPr>
        <w:t>A</w:t>
      </w:r>
      <w:r>
        <w:rPr>
          <w:rFonts w:ascii="Times New Roman" w:hAnsi="Times New Roman"/>
          <w:szCs w:val="24"/>
          <w:lang w:val="sr-Cyrl-RS"/>
        </w:rPr>
        <w:t>нђелковић, М. –Секулић, М.</w:t>
      </w:r>
      <w:r>
        <w:rPr>
          <w:rFonts w:ascii="Times New Roman" w:hAnsi="Times New Roman"/>
          <w:szCs w:val="24"/>
          <w:lang w:val="sr-Cyrl-CS"/>
        </w:rPr>
        <w:t xml:space="preserve"> (уред.) (2023).</w:t>
      </w:r>
      <w:r w:rsidRPr="008274B9">
        <w:rPr>
          <w:rFonts w:ascii="Times New Roman" w:hAnsi="Times New Roman"/>
          <w:szCs w:val="24"/>
          <w:lang w:val="sr-Cyrl-CS"/>
        </w:rPr>
        <w:t xml:space="preserve"> </w:t>
      </w:r>
      <w:r w:rsidRPr="009640D1">
        <w:rPr>
          <w:rFonts w:ascii="Times New Roman" w:hAnsi="Times New Roman"/>
          <w:i/>
          <w:szCs w:val="24"/>
          <w:lang w:val="sr-Cyrl-CS"/>
        </w:rPr>
        <w:t>Савремена проучавања језика и књижевности</w:t>
      </w:r>
      <w:r>
        <w:rPr>
          <w:rFonts w:ascii="Times New Roman" w:hAnsi="Times New Roman"/>
          <w:i/>
          <w:szCs w:val="24"/>
          <w:lang w:val="sr-Cyrl-CS"/>
        </w:rPr>
        <w:t xml:space="preserve"> књ.</w:t>
      </w:r>
      <w:r w:rsidR="00075683">
        <w:rPr>
          <w:rFonts w:ascii="Times New Roman" w:hAnsi="Times New Roman"/>
          <w:i/>
          <w:szCs w:val="24"/>
          <w:lang w:val="sr-Cyrl-CS"/>
        </w:rPr>
        <w:t xml:space="preserve"> </w:t>
      </w:r>
      <w:r>
        <w:rPr>
          <w:rFonts w:ascii="Times New Roman" w:hAnsi="Times New Roman"/>
          <w:i/>
          <w:szCs w:val="24"/>
          <w:lang w:val="sr-Cyrl-CS"/>
        </w:rPr>
        <w:t xml:space="preserve">2. </w:t>
      </w:r>
      <w:r>
        <w:rPr>
          <w:rFonts w:ascii="Times New Roman" w:hAnsi="Times New Roman"/>
          <w:szCs w:val="24"/>
          <w:lang w:val="sr-Cyrl-CS"/>
        </w:rPr>
        <w:t>Крагујев</w:t>
      </w:r>
      <w:r w:rsidRPr="009640D1">
        <w:rPr>
          <w:rFonts w:ascii="Times New Roman" w:hAnsi="Times New Roman"/>
          <w:szCs w:val="24"/>
          <w:lang w:val="sr-Cyrl-CS"/>
        </w:rPr>
        <w:t>ац: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9640D1">
        <w:rPr>
          <w:rFonts w:ascii="Times New Roman" w:hAnsi="Times New Roman"/>
          <w:szCs w:val="24"/>
          <w:lang w:val="sr-Cyrl-CS"/>
        </w:rPr>
        <w:t>ФИЛУМ.</w:t>
      </w:r>
      <w:r>
        <w:rPr>
          <w:rFonts w:ascii="Times New Roman" w:hAnsi="Times New Roman"/>
          <w:szCs w:val="24"/>
          <w:lang w:val="sr-Cyrl-CS"/>
        </w:rPr>
        <w:t xml:space="preserve">  81</w:t>
      </w:r>
      <w:r w:rsidRPr="009640D1">
        <w:rPr>
          <w:rFonts w:ascii="Times New Roman" w:hAnsi="Times New Roman"/>
          <w:szCs w:val="24"/>
          <w:lang w:val="sr-Cyrl-CS"/>
        </w:rPr>
        <w:t>–92.</w:t>
      </w:r>
    </w:p>
    <w:p w:rsidR="002125F8" w:rsidRDefault="002125F8"/>
    <w:sectPr w:rsidR="002125F8" w:rsidSect="006321AB">
      <w:pgSz w:w="11907" w:h="16839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75B62"/>
    <w:multiLevelType w:val="hybridMultilevel"/>
    <w:tmpl w:val="2D22D9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9A"/>
    <w:rsid w:val="00075683"/>
    <w:rsid w:val="000E274B"/>
    <w:rsid w:val="002125F8"/>
    <w:rsid w:val="00213E89"/>
    <w:rsid w:val="00267445"/>
    <w:rsid w:val="008043BA"/>
    <w:rsid w:val="008D049A"/>
    <w:rsid w:val="00DE16A5"/>
    <w:rsid w:val="00F7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FEE38"/>
  <w15:chartTrackingRefBased/>
  <w15:docId w15:val="{F2946E45-7F31-44F2-833C-14DC2EA6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98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2025-11-28T10:17:00Z</dcterms:created>
  <dcterms:modified xsi:type="dcterms:W3CDTF">2025-12-01T05:15:00Z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a8c63220-d3ef-4905-ae03-a4d2bf830c59</vt:lpwstr>
  </property>
</Properties>
</file>